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768" w:rsidRDefault="00CE5768" w:rsidP="00CE5768">
      <w:pPr>
        <w:pStyle w:val="NormalWeb"/>
      </w:pPr>
      <w:r w:rsidRPr="00EA1B06">
        <w:t>Changes included in</w:t>
      </w:r>
      <w:r>
        <w:t xml:space="preserve"> </w:t>
      </w:r>
      <w:r w:rsidR="00FF6DBC">
        <w:t xml:space="preserve">CBECC-Res </w:t>
      </w:r>
      <w:r w:rsidR="00FF6DBC" w:rsidRPr="00FF6DBC">
        <w:t>2022.2</w:t>
      </w:r>
      <w:r w:rsidR="00FF6DBC">
        <w:rPr>
          <w:sz w:val="20"/>
          <w:szCs w:val="20"/>
        </w:rPr>
        <w:t xml:space="preserve"> </w:t>
      </w:r>
      <w:r>
        <w:t>SP1 for compliance use:</w:t>
      </w:r>
    </w:p>
    <w:p w:rsidR="00CE5768" w:rsidRPr="00043F0F" w:rsidRDefault="00CE5768" w:rsidP="00043F0F">
      <w:pPr>
        <w:pStyle w:val="NormalWeb"/>
        <w:ind w:left="720"/>
        <w:rPr>
          <w:sz w:val="20"/>
          <w:szCs w:val="20"/>
        </w:rPr>
      </w:pPr>
      <w:r w:rsidRPr="00043F0F">
        <w:rPr>
          <w:sz w:val="20"/>
          <w:szCs w:val="20"/>
        </w:rPr>
        <w:t xml:space="preserve">fix for EAA analysis of Existing PTAC HVAC systems - was improperly switching std design system to </w:t>
      </w:r>
      <w:proofErr w:type="spellStart"/>
      <w:r w:rsidRPr="00043F0F">
        <w:rPr>
          <w:sz w:val="20"/>
          <w:szCs w:val="20"/>
        </w:rPr>
        <w:t>SplitAirCond</w:t>
      </w:r>
      <w:proofErr w:type="spellEnd"/>
    </w:p>
    <w:p w:rsidR="00CE5768" w:rsidRPr="00043F0F" w:rsidRDefault="00CE5768" w:rsidP="00043F0F">
      <w:pPr>
        <w:pStyle w:val="NormalWeb"/>
        <w:ind w:left="720"/>
        <w:rPr>
          <w:sz w:val="20"/>
          <w:szCs w:val="20"/>
        </w:rPr>
      </w:pPr>
      <w:r w:rsidRPr="00043F0F">
        <w:rPr>
          <w:sz w:val="20"/>
          <w:szCs w:val="20"/>
        </w:rPr>
        <w:t>fix to ensure proper Std design setup for model where std HVAC fuel is Gas and proposed system has electric resistance heating</w:t>
      </w:r>
    </w:p>
    <w:p w:rsidR="00CE5768" w:rsidRPr="00043F0F" w:rsidRDefault="00CE5768" w:rsidP="00043F0F">
      <w:pPr>
        <w:pStyle w:val="NormalWeb"/>
        <w:ind w:left="720"/>
        <w:rPr>
          <w:sz w:val="20"/>
          <w:szCs w:val="20"/>
        </w:rPr>
      </w:pPr>
      <w:r w:rsidRPr="00043F0F">
        <w:rPr>
          <w:sz w:val="20"/>
          <w:szCs w:val="20"/>
        </w:rPr>
        <w:t xml:space="preserve">enumeration and ruleset mods removing old and non-UEF HPWH types from 2022+ analysis </w:t>
      </w:r>
      <w:r w:rsidRPr="00043F0F">
        <w:rPr>
          <w:sz w:val="20"/>
          <w:szCs w:val="20"/>
        </w:rPr>
        <w:br/>
        <w:t xml:space="preserve">- 'HPWH (2013 being phased out)' option removed entirely </w:t>
      </w:r>
      <w:r w:rsidRPr="00043F0F">
        <w:rPr>
          <w:sz w:val="20"/>
          <w:szCs w:val="20"/>
        </w:rPr>
        <w:br/>
        <w:t>- '</w:t>
      </w:r>
      <w:proofErr w:type="gramStart"/>
      <w:r w:rsidRPr="00043F0F">
        <w:rPr>
          <w:sz w:val="20"/>
          <w:szCs w:val="20"/>
        </w:rPr>
        <w:t>Non-UEF HPWH</w:t>
      </w:r>
      <w:proofErr w:type="gramEnd"/>
      <w:r w:rsidRPr="00043F0F">
        <w:rPr>
          <w:sz w:val="20"/>
          <w:szCs w:val="20"/>
        </w:rPr>
        <w:t>' option switched to 'Non-UEF HPWH (existing only)' w/ warning presented when model loaded and analysis error posted if selected (for new or altered heater w/ zone assignments)</w:t>
      </w:r>
    </w:p>
    <w:p w:rsidR="00CE5768" w:rsidRPr="00043F0F" w:rsidRDefault="00CE5768" w:rsidP="00043F0F">
      <w:pPr>
        <w:pStyle w:val="NormalWeb"/>
        <w:ind w:left="720"/>
        <w:rPr>
          <w:sz w:val="20"/>
          <w:szCs w:val="20"/>
        </w:rPr>
      </w:pPr>
      <w:r w:rsidRPr="008A6535">
        <w:rPr>
          <w:sz w:val="20"/>
          <w:szCs w:val="20"/>
        </w:rPr>
        <w:t>fix to make analysis consistent w/ RACM</w:t>
      </w:r>
      <w:r w:rsidRPr="00043F0F">
        <w:rPr>
          <w:sz w:val="20"/>
          <w:szCs w:val="20"/>
        </w:rPr>
        <w:t xml:space="preserve"> - revision to Altered duct leakage defaults &amp; standard design</w:t>
      </w:r>
      <w:r w:rsidRPr="00043F0F">
        <w:rPr>
          <w:sz w:val="20"/>
          <w:szCs w:val="20"/>
        </w:rPr>
        <w:br/>
        <w:t>- updated Altered duct leakage from 7% to 10% per ACM table 34</w:t>
      </w:r>
      <w:r w:rsidRPr="00043F0F">
        <w:rPr>
          <w:sz w:val="20"/>
          <w:szCs w:val="20"/>
        </w:rPr>
        <w:br/>
        <w:t xml:space="preserve">- revised </w:t>
      </w:r>
      <w:proofErr w:type="spellStart"/>
      <w:proofErr w:type="gramStart"/>
      <w:r w:rsidRPr="00043F0F">
        <w:rPr>
          <w:sz w:val="20"/>
          <w:szCs w:val="20"/>
        </w:rPr>
        <w:t>Zone:DHWFloorArea</w:t>
      </w:r>
      <w:proofErr w:type="spellEnd"/>
      <w:proofErr w:type="gramEnd"/>
      <w:r w:rsidRPr="00043F0F">
        <w:rPr>
          <w:sz w:val="20"/>
          <w:szCs w:val="20"/>
        </w:rPr>
        <w:t xml:space="preserve"> rule to register DHW area regardless of DHW status (was previously only tracking New DHW - no known analysis/results changes)</w:t>
      </w:r>
    </w:p>
    <w:p w:rsidR="00CE5768" w:rsidRDefault="00CE5768" w:rsidP="00043F0F">
      <w:pPr>
        <w:pStyle w:val="NormalWeb"/>
        <w:ind w:left="720"/>
        <w:rPr>
          <w:sz w:val="20"/>
          <w:szCs w:val="20"/>
        </w:rPr>
      </w:pPr>
      <w:r w:rsidRPr="00043F0F">
        <w:rPr>
          <w:sz w:val="20"/>
          <w:szCs w:val="20"/>
        </w:rPr>
        <w:t xml:space="preserve">CSE 0.913 including eigen for </w:t>
      </w:r>
      <w:proofErr w:type="spellStart"/>
      <w:r w:rsidRPr="00043F0F">
        <w:rPr>
          <w:sz w:val="20"/>
          <w:szCs w:val="20"/>
        </w:rPr>
        <w:t>airnet</w:t>
      </w:r>
      <w:proofErr w:type="spellEnd"/>
      <w:r w:rsidRPr="00043F0F">
        <w:rPr>
          <w:sz w:val="20"/>
          <w:szCs w:val="20"/>
        </w:rPr>
        <w:t xml:space="preserve"> calcs (large projects run faster), improved detection of bad </w:t>
      </w:r>
      <w:proofErr w:type="spellStart"/>
      <w:r w:rsidRPr="00043F0F">
        <w:rPr>
          <w:sz w:val="20"/>
          <w:szCs w:val="20"/>
        </w:rPr>
        <w:t>airnet</w:t>
      </w:r>
      <w:proofErr w:type="spellEnd"/>
      <w:r w:rsidRPr="00043F0F">
        <w:rPr>
          <w:sz w:val="20"/>
          <w:szCs w:val="20"/>
        </w:rPr>
        <w:t xml:space="preserve"> configs &amp; HPWH divide-by-0 fix </w:t>
      </w:r>
    </w:p>
    <w:p w:rsidR="008A6535" w:rsidRDefault="008A6535" w:rsidP="008A6535">
      <w:pPr>
        <w:pStyle w:val="NormalWeb"/>
        <w:ind w:left="720"/>
        <w:rPr>
          <w:sz w:val="20"/>
          <w:szCs w:val="20"/>
        </w:rPr>
      </w:pPr>
      <w:r w:rsidRPr="00EA1B06">
        <w:rPr>
          <w:sz w:val="20"/>
          <w:szCs w:val="20"/>
        </w:rPr>
        <w:t>Allow analysis of addition/alteration or addition-alone projects with no windows defined</w:t>
      </w:r>
    </w:p>
    <w:sectPr w:rsidR="008A6535" w:rsidSect="00043F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68"/>
    <w:rsid w:val="00043F0F"/>
    <w:rsid w:val="00167A59"/>
    <w:rsid w:val="001B6A25"/>
    <w:rsid w:val="002330C2"/>
    <w:rsid w:val="006822C8"/>
    <w:rsid w:val="008A6535"/>
    <w:rsid w:val="00A93D0A"/>
    <w:rsid w:val="00C66A17"/>
    <w:rsid w:val="00CE5768"/>
    <w:rsid w:val="00E229F4"/>
    <w:rsid w:val="00EA1B06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E8E5"/>
  <w15:chartTrackingRefBased/>
  <w15:docId w15:val="{DBD10C14-5F71-4736-A0A0-016A3B45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Wilcox</dc:creator>
  <cp:keywords/>
  <dc:description/>
  <cp:lastModifiedBy>Bruce Wilcox</cp:lastModifiedBy>
  <cp:revision>4</cp:revision>
  <dcterms:created xsi:type="dcterms:W3CDTF">2023-05-12T22:53:00Z</dcterms:created>
  <dcterms:modified xsi:type="dcterms:W3CDTF">2023-05-12T23:05:00Z</dcterms:modified>
</cp:coreProperties>
</file>